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C9A" w:rsidRPr="006B4C9A" w:rsidRDefault="006B4C9A" w:rsidP="006B4C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B4C9A">
        <w:rPr>
          <w:rFonts w:ascii="Times New Roman" w:hAnsi="Times New Roman" w:cs="Times New Roman"/>
          <w:b/>
          <w:sz w:val="24"/>
          <w:szCs w:val="24"/>
        </w:rPr>
        <w:t>Основная литература</w:t>
      </w:r>
    </w:p>
    <w:bookmarkEnd w:id="0"/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4C9A">
        <w:rPr>
          <w:rFonts w:ascii="Times New Roman" w:hAnsi="Times New Roman" w:cs="Times New Roman"/>
          <w:sz w:val="24"/>
          <w:szCs w:val="24"/>
        </w:rPr>
        <w:t>1 Учебное пособие (курс лекций) по «Кристаллографии и минералогии» для студентов, магистрантов и аспирантов геологических специальностей (Черненко З.И., 2011).</w:t>
      </w:r>
    </w:p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4C9A">
        <w:rPr>
          <w:rFonts w:ascii="Times New Roman" w:hAnsi="Times New Roman" w:cs="Times New Roman"/>
          <w:sz w:val="24"/>
          <w:szCs w:val="24"/>
        </w:rPr>
        <w:t>2 Курс лекций «Минералогия с основами кристаллографии», на русском и государственном языках (Черненко З.И., Айтбаева С.А., 2005)</w:t>
      </w:r>
    </w:p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4C9A">
        <w:rPr>
          <w:rFonts w:ascii="Times New Roman" w:hAnsi="Times New Roman" w:cs="Times New Roman"/>
          <w:sz w:val="24"/>
          <w:szCs w:val="24"/>
        </w:rPr>
        <w:t xml:space="preserve">3 </w:t>
      </w:r>
      <w:proofErr w:type="spellStart"/>
      <w:r w:rsidRPr="006B4C9A">
        <w:rPr>
          <w:rFonts w:ascii="Times New Roman" w:hAnsi="Times New Roman" w:cs="Times New Roman"/>
          <w:sz w:val="24"/>
          <w:szCs w:val="24"/>
        </w:rPr>
        <w:t>Булах</w:t>
      </w:r>
      <w:proofErr w:type="spellEnd"/>
      <w:r w:rsidRPr="006B4C9A">
        <w:rPr>
          <w:rFonts w:ascii="Times New Roman" w:hAnsi="Times New Roman" w:cs="Times New Roman"/>
          <w:sz w:val="24"/>
          <w:szCs w:val="24"/>
        </w:rPr>
        <w:t xml:space="preserve"> А.Г. Минералогия с основами кристаллографии, М.: Недра, 1989г</w:t>
      </w:r>
    </w:p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4C9A">
        <w:rPr>
          <w:rFonts w:ascii="Times New Roman" w:hAnsi="Times New Roman" w:cs="Times New Roman"/>
          <w:sz w:val="24"/>
          <w:szCs w:val="24"/>
        </w:rPr>
        <w:t xml:space="preserve">4 </w:t>
      </w:r>
      <w:proofErr w:type="spellStart"/>
      <w:r w:rsidRPr="006B4C9A">
        <w:rPr>
          <w:rFonts w:ascii="Times New Roman" w:hAnsi="Times New Roman" w:cs="Times New Roman"/>
          <w:sz w:val="24"/>
          <w:szCs w:val="24"/>
        </w:rPr>
        <w:t>МиловскийА.В</w:t>
      </w:r>
      <w:proofErr w:type="spellEnd"/>
      <w:r w:rsidRPr="006B4C9A">
        <w:rPr>
          <w:rFonts w:ascii="Times New Roman" w:hAnsi="Times New Roman" w:cs="Times New Roman"/>
          <w:sz w:val="24"/>
          <w:szCs w:val="24"/>
        </w:rPr>
        <w:t>. Минералогия и петрография, М.: «Недра», 1985г.</w:t>
      </w:r>
    </w:p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4C9A">
        <w:rPr>
          <w:rFonts w:ascii="Times New Roman" w:hAnsi="Times New Roman" w:cs="Times New Roman"/>
          <w:sz w:val="24"/>
          <w:szCs w:val="24"/>
        </w:rPr>
        <w:t>5 Шафрановский И.И., Алявдин В.Ф. Краткий курс кристаллографии, М.: ВШ, 1984г</w:t>
      </w:r>
    </w:p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4C9A">
        <w:rPr>
          <w:rFonts w:ascii="Times New Roman" w:hAnsi="Times New Roman" w:cs="Times New Roman"/>
          <w:sz w:val="24"/>
          <w:szCs w:val="24"/>
        </w:rPr>
        <w:t xml:space="preserve">6 Бондарев В.П. Основы минералогии и кристаллографии, М.: ВШ, 1978 </w:t>
      </w:r>
    </w:p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4C9A">
        <w:rPr>
          <w:rFonts w:ascii="Times New Roman" w:hAnsi="Times New Roman" w:cs="Times New Roman"/>
          <w:sz w:val="24"/>
          <w:szCs w:val="24"/>
        </w:rPr>
        <w:t xml:space="preserve">7 </w:t>
      </w:r>
      <w:proofErr w:type="spellStart"/>
      <w:r w:rsidRPr="006B4C9A">
        <w:rPr>
          <w:rFonts w:ascii="Times New Roman" w:hAnsi="Times New Roman" w:cs="Times New Roman"/>
          <w:sz w:val="24"/>
          <w:szCs w:val="24"/>
        </w:rPr>
        <w:t>Шаскольская</w:t>
      </w:r>
      <w:proofErr w:type="spellEnd"/>
      <w:r w:rsidRPr="006B4C9A">
        <w:rPr>
          <w:rFonts w:ascii="Times New Roman" w:hAnsi="Times New Roman" w:cs="Times New Roman"/>
          <w:sz w:val="24"/>
          <w:szCs w:val="24"/>
        </w:rPr>
        <w:t xml:space="preserve"> М.П. Кристаллография, М.: ВШ, 1976г.</w:t>
      </w:r>
    </w:p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4C9A">
        <w:rPr>
          <w:rFonts w:ascii="Times New Roman" w:hAnsi="Times New Roman" w:cs="Times New Roman"/>
          <w:sz w:val="24"/>
          <w:szCs w:val="24"/>
        </w:rPr>
        <w:t xml:space="preserve">8 </w:t>
      </w:r>
      <w:proofErr w:type="spellStart"/>
      <w:r w:rsidRPr="006B4C9A">
        <w:rPr>
          <w:rFonts w:ascii="Times New Roman" w:hAnsi="Times New Roman" w:cs="Times New Roman"/>
          <w:sz w:val="24"/>
          <w:szCs w:val="24"/>
        </w:rPr>
        <w:t>Брегг</w:t>
      </w:r>
      <w:proofErr w:type="spellEnd"/>
      <w:r w:rsidRPr="006B4C9A">
        <w:rPr>
          <w:rFonts w:ascii="Times New Roman" w:hAnsi="Times New Roman" w:cs="Times New Roman"/>
          <w:sz w:val="24"/>
          <w:szCs w:val="24"/>
        </w:rPr>
        <w:t xml:space="preserve"> У.Л., </w:t>
      </w:r>
      <w:proofErr w:type="spellStart"/>
      <w:r w:rsidRPr="006B4C9A">
        <w:rPr>
          <w:rFonts w:ascii="Times New Roman" w:hAnsi="Times New Roman" w:cs="Times New Roman"/>
          <w:sz w:val="24"/>
          <w:szCs w:val="24"/>
        </w:rPr>
        <w:t>Кларингбулл</w:t>
      </w:r>
      <w:proofErr w:type="spellEnd"/>
      <w:r w:rsidRPr="006B4C9A">
        <w:rPr>
          <w:rFonts w:ascii="Times New Roman" w:hAnsi="Times New Roman" w:cs="Times New Roman"/>
          <w:sz w:val="24"/>
          <w:szCs w:val="24"/>
        </w:rPr>
        <w:t xml:space="preserve"> Г.Д. Кристаллографические структуры минералов, М.:Мир,1967г.</w:t>
      </w:r>
    </w:p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4C9A">
        <w:rPr>
          <w:rFonts w:ascii="Times New Roman" w:hAnsi="Times New Roman" w:cs="Times New Roman"/>
          <w:sz w:val="24"/>
          <w:szCs w:val="24"/>
        </w:rPr>
        <w:t xml:space="preserve">9 </w:t>
      </w:r>
      <w:proofErr w:type="spellStart"/>
      <w:r w:rsidRPr="006B4C9A">
        <w:rPr>
          <w:rFonts w:ascii="Times New Roman" w:hAnsi="Times New Roman" w:cs="Times New Roman"/>
          <w:sz w:val="24"/>
          <w:szCs w:val="24"/>
        </w:rPr>
        <w:t>Бетехтин</w:t>
      </w:r>
      <w:proofErr w:type="spellEnd"/>
      <w:r w:rsidRPr="006B4C9A">
        <w:rPr>
          <w:rFonts w:ascii="Times New Roman" w:hAnsi="Times New Roman" w:cs="Times New Roman"/>
          <w:sz w:val="24"/>
          <w:szCs w:val="24"/>
        </w:rPr>
        <w:t xml:space="preserve"> А.Г. Курс минералогии, М.: Государственное научно-техническое издательство литературы по геологии и охране недр, 1961г.</w:t>
      </w:r>
    </w:p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4C9A">
        <w:rPr>
          <w:rFonts w:ascii="Times New Roman" w:hAnsi="Times New Roman" w:cs="Times New Roman"/>
          <w:sz w:val="24"/>
          <w:szCs w:val="24"/>
        </w:rPr>
        <w:t xml:space="preserve">10 </w:t>
      </w:r>
      <w:proofErr w:type="spellStart"/>
      <w:r w:rsidRPr="006B4C9A">
        <w:rPr>
          <w:rFonts w:ascii="Times New Roman" w:hAnsi="Times New Roman" w:cs="Times New Roman"/>
          <w:sz w:val="24"/>
          <w:szCs w:val="24"/>
        </w:rPr>
        <w:t>Аншелес</w:t>
      </w:r>
      <w:proofErr w:type="spellEnd"/>
      <w:r w:rsidRPr="006B4C9A">
        <w:rPr>
          <w:rFonts w:ascii="Times New Roman" w:hAnsi="Times New Roman" w:cs="Times New Roman"/>
          <w:sz w:val="24"/>
          <w:szCs w:val="24"/>
        </w:rPr>
        <w:t xml:space="preserve"> О.М. Начала кристаллографии, Л.: ЛГОЛУ </w:t>
      </w:r>
      <w:proofErr w:type="spellStart"/>
      <w:r w:rsidRPr="006B4C9A">
        <w:rPr>
          <w:rFonts w:ascii="Times New Roman" w:hAnsi="Times New Roman" w:cs="Times New Roman"/>
          <w:sz w:val="24"/>
          <w:szCs w:val="24"/>
        </w:rPr>
        <w:t>им.А.А.Жданова</w:t>
      </w:r>
      <w:proofErr w:type="spellEnd"/>
      <w:r w:rsidRPr="006B4C9A">
        <w:rPr>
          <w:rFonts w:ascii="Times New Roman" w:hAnsi="Times New Roman" w:cs="Times New Roman"/>
          <w:sz w:val="24"/>
          <w:szCs w:val="24"/>
        </w:rPr>
        <w:t xml:space="preserve">, 1952г. </w:t>
      </w:r>
    </w:p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B4C9A" w:rsidRPr="006B4C9A" w:rsidRDefault="006B4C9A" w:rsidP="006B4C9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4C9A">
        <w:rPr>
          <w:rFonts w:ascii="Times New Roman" w:hAnsi="Times New Roman" w:cs="Times New Roman"/>
          <w:b/>
          <w:sz w:val="24"/>
          <w:szCs w:val="24"/>
        </w:rPr>
        <w:t>Дополнительная литература</w:t>
      </w:r>
    </w:p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4C9A">
        <w:rPr>
          <w:rFonts w:ascii="Times New Roman" w:hAnsi="Times New Roman" w:cs="Times New Roman"/>
          <w:sz w:val="24"/>
          <w:szCs w:val="24"/>
        </w:rPr>
        <w:t>1 Методические указания к лабораторным работам по изучению минералов в курсе «Кристаллография и минералогия» для геологических специальностей на русском и государственном языке (Черненко З.И., Айтбаева С.А., 2005).</w:t>
      </w:r>
    </w:p>
    <w:p w:rsidR="006B4C9A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4C9A">
        <w:rPr>
          <w:rFonts w:ascii="Times New Roman" w:hAnsi="Times New Roman" w:cs="Times New Roman"/>
          <w:sz w:val="24"/>
          <w:szCs w:val="24"/>
        </w:rPr>
        <w:t>2 Методическое пособие (курс лекций) по «Кристаллографии и минералогии» для студентов, магистрантов и аспирантов геологических специальностей (Черненко З.И., 2005).</w:t>
      </w:r>
    </w:p>
    <w:p w:rsidR="00464777" w:rsidRPr="006B4C9A" w:rsidRDefault="006B4C9A" w:rsidP="006B4C9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4C9A">
        <w:rPr>
          <w:rFonts w:ascii="Times New Roman" w:hAnsi="Times New Roman" w:cs="Times New Roman"/>
          <w:sz w:val="24"/>
          <w:szCs w:val="24"/>
        </w:rPr>
        <w:t>3 Методические указания к лабораторной работе «Решение задач по породообразующим минералам и горным породам» для студентов геологических специальностей на государственном языке (Черненко З.И., 2005).</w:t>
      </w:r>
    </w:p>
    <w:sectPr w:rsidR="00464777" w:rsidRPr="006B4C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1B7"/>
    <w:rsid w:val="00464777"/>
    <w:rsid w:val="006B4C9A"/>
    <w:rsid w:val="0079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2014-10-06T04:12:00Z</dcterms:created>
  <dcterms:modified xsi:type="dcterms:W3CDTF">2014-10-06T04:13:00Z</dcterms:modified>
</cp:coreProperties>
</file>